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588AD27">
      <w:pPr>
        <w:rPr>
          <w:rFonts w:hint="eastAsia"/>
        </w:rPr>
      </w:pPr>
      <w:r>
        <w:rPr>
          <w:rFonts w:hint="eastAsia"/>
        </w:rPr>
        <w:t>a27参赛相关资料：</w:t>
      </w:r>
    </w:p>
    <w:p w14:paraId="7CC87FED">
      <w:pPr>
        <w:rPr>
          <w:rFonts w:hint="eastAsia"/>
        </w:rPr>
      </w:pPr>
      <w:r>
        <w:rPr>
          <w:rFonts w:hint="eastAsia"/>
        </w:rPr>
        <w:t>通过网盘分享的文件：无人机数据</w:t>
      </w:r>
    </w:p>
    <w:p w14:paraId="698568F2">
      <w:r>
        <w:rPr>
          <w:rFonts w:hint="eastAsia"/>
        </w:rPr>
        <w:t>链接: https://pan.baidu.com/s/13BWtWg3IC_dwsdYFecb4Bw?pwd=sqhf 提取码: sqhf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  <w:font w:name="PingFang SC">
    <w:panose1 w:val="020B0400000000000000"/>
    <w:charset w:val="86"/>
    <w:family w:val="auto"/>
    <w:pitch w:val="default"/>
    <w:sig w:usb0="A00002FF" w:usb1="7ACFFDFB" w:usb2="00000017" w:usb3="00000000" w:csb0="00040001" w:csb1="00000000"/>
  </w:font>
  <w:font w:name="Tahoma">
    <w:panose1 w:val="020B0604030504040204"/>
    <w:charset w:val="00"/>
    <w:family w:val="auto"/>
    <w:pitch w:val="default"/>
    <w:sig w:usb0="E1002A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FF6E5E6"/>
    <w:rsid w:val="6FF6E5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Office_12.1.24031.24031_F1E327BC-269C-435d-A152-05C5408002CA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2026-02-26T10:04:00Z</dcterms:created>
  <dc:creator>硕黍</dc:creator>
  <cp:lastModifiedBy>硕黍</cp:lastModifiedBy>
  <dcterms:modified xsi:type="dcterms:W3CDTF">2026-02-26T10:04:58Z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2052-12.1.24031.24031</vt:lpwstr>
  </property>
  <property fmtid="{D5CDD505-2E9C-101B-9397-08002B2CF9AE}" pid="3" name="ICV">
    <vt:lpwstr>078944DB04DAEAE626AA9F695DF5584F_41</vt:lpwstr>
  </property>
</Properties>
</file>